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3" w:rsidRDefault="00336792" w:rsidP="00DE0713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DE07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Принятие решения о </w:t>
      </w:r>
      <w:r w:rsidR="00F94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выкупе</w:t>
      </w:r>
      <w:r w:rsidR="00DE07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или передаче в долевую собственность на возмездной основе, части земель, принадлежащих СНТ, собственникам, проживающим на территории СНТ.</w:t>
      </w:r>
    </w:p>
    <w:p w:rsidR="00F94208" w:rsidRPr="007912C1" w:rsidRDefault="00F94208" w:rsidP="00F94208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9B2EB2" w:rsidRPr="001D5311" w:rsidRDefault="001D5311" w:rsidP="002B6E20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 отчетном периоде в адрес СНТ поступило два заявления от собственников участков 190 и 202, с просьбой о продаже им в собственность части земель СНТ, граничащей с их участками (на рисунке обозначено стрелками). </w:t>
      </w:r>
    </w:p>
    <w:p w:rsidR="009B2EB2" w:rsidRDefault="001D5311" w:rsidP="002B6E20">
      <w:pPr>
        <w:rPr>
          <w:b/>
          <w:i/>
          <w:color w:val="000000"/>
          <w:sz w:val="23"/>
          <w:szCs w:val="23"/>
          <w:shd w:val="clear" w:color="auto" w:fill="FFFFFF"/>
        </w:rPr>
      </w:pPr>
      <w:r>
        <w:rPr>
          <w:b/>
          <w:i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32805" cy="52520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25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B2" w:rsidRPr="00DC57DA" w:rsidRDefault="00DC57DA" w:rsidP="002B6E20">
      <w:pPr>
        <w:rPr>
          <w:color w:val="000000"/>
          <w:sz w:val="20"/>
          <w:szCs w:val="20"/>
          <w:shd w:val="clear" w:color="auto" w:fill="FFFFFF"/>
        </w:rPr>
      </w:pPr>
      <w:r w:rsidRPr="00DC57DA">
        <w:rPr>
          <w:color w:val="000000"/>
          <w:sz w:val="20"/>
          <w:szCs w:val="20"/>
          <w:shd w:val="clear" w:color="auto" w:fill="FFFFFF"/>
        </w:rPr>
        <w:t xml:space="preserve">В обоих случаях речь идет о небольших участках (около 2 соток), которые не имеют прикладного </w:t>
      </w:r>
      <w:proofErr w:type="gramStart"/>
      <w:r w:rsidRPr="00DC57DA">
        <w:rPr>
          <w:color w:val="000000"/>
          <w:sz w:val="20"/>
          <w:szCs w:val="20"/>
          <w:shd w:val="clear" w:color="auto" w:fill="FFFFFF"/>
        </w:rPr>
        <w:t>значения</w:t>
      </w:r>
      <w:proofErr w:type="gramEnd"/>
      <w:r w:rsidRPr="00DC57DA">
        <w:rPr>
          <w:color w:val="000000"/>
          <w:sz w:val="20"/>
          <w:szCs w:val="20"/>
          <w:shd w:val="clear" w:color="auto" w:fill="FFFFFF"/>
        </w:rPr>
        <w:t xml:space="preserve"> и никто из жителей ими практически не пользуется.</w:t>
      </w:r>
    </w:p>
    <w:p w:rsidR="00E25922" w:rsidRDefault="00E25922">
      <w:pPr>
        <w:rPr>
          <w:sz w:val="20"/>
          <w:szCs w:val="20"/>
        </w:rPr>
      </w:pPr>
    </w:p>
    <w:p w:rsidR="00E25922" w:rsidRDefault="00546EA2">
      <w:pPr>
        <w:rPr>
          <w:sz w:val="20"/>
          <w:szCs w:val="20"/>
        </w:rPr>
      </w:pPr>
      <w:r>
        <w:rPr>
          <w:sz w:val="20"/>
          <w:szCs w:val="20"/>
        </w:rPr>
        <w:t>Решение этого вопроса преследует обоюдовыгодные цели,</w:t>
      </w:r>
    </w:p>
    <w:p w:rsidR="00546EA2" w:rsidRDefault="00546EA2">
      <w:pPr>
        <w:rPr>
          <w:sz w:val="20"/>
          <w:szCs w:val="20"/>
        </w:rPr>
      </w:pPr>
      <w:r>
        <w:rPr>
          <w:sz w:val="20"/>
          <w:szCs w:val="20"/>
        </w:rPr>
        <w:t>для СНТ:</w:t>
      </w:r>
    </w:p>
    <w:p w:rsidR="00546EA2" w:rsidRDefault="00546EA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06BEC">
        <w:rPr>
          <w:sz w:val="20"/>
          <w:szCs w:val="20"/>
        </w:rPr>
        <w:t>сокращение земельного налога</w:t>
      </w:r>
      <w:r>
        <w:rPr>
          <w:sz w:val="20"/>
          <w:szCs w:val="20"/>
        </w:rPr>
        <w:t>;</w:t>
      </w:r>
    </w:p>
    <w:p w:rsidR="00546EA2" w:rsidRDefault="00506BEC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получение дополнительных средств</w:t>
      </w:r>
      <w:r w:rsidR="00546EA2">
        <w:rPr>
          <w:sz w:val="20"/>
          <w:szCs w:val="20"/>
        </w:rPr>
        <w:t xml:space="preserve"> от </w:t>
      </w:r>
      <w:r>
        <w:rPr>
          <w:sz w:val="20"/>
          <w:szCs w:val="20"/>
        </w:rPr>
        <w:t>продажи</w:t>
      </w:r>
      <w:r w:rsidR="00546EA2">
        <w:rPr>
          <w:sz w:val="20"/>
          <w:szCs w:val="20"/>
        </w:rPr>
        <w:t xml:space="preserve">, которые </w:t>
      </w:r>
      <w:r w:rsidR="00265DBF">
        <w:rPr>
          <w:sz w:val="20"/>
          <w:szCs w:val="20"/>
        </w:rPr>
        <w:t>будут</w:t>
      </w:r>
      <w:r w:rsidR="00546EA2">
        <w:rPr>
          <w:sz w:val="20"/>
          <w:szCs w:val="20"/>
        </w:rPr>
        <w:t xml:space="preserve"> направлены </w:t>
      </w:r>
      <w:r w:rsidR="00265DBF">
        <w:rPr>
          <w:sz w:val="20"/>
          <w:szCs w:val="20"/>
        </w:rPr>
        <w:t xml:space="preserve">на </w:t>
      </w:r>
      <w:r w:rsidR="00546EA2">
        <w:rPr>
          <w:sz w:val="20"/>
          <w:szCs w:val="20"/>
        </w:rPr>
        <w:t>дальнейшее развитие поселка</w:t>
      </w:r>
      <w:r w:rsidR="00265DBF">
        <w:rPr>
          <w:sz w:val="20"/>
          <w:szCs w:val="20"/>
        </w:rPr>
        <w:t>,</w:t>
      </w:r>
    </w:p>
    <w:p w:rsidR="00265DBF" w:rsidRDefault="00265DBF">
      <w:pPr>
        <w:rPr>
          <w:sz w:val="20"/>
          <w:szCs w:val="20"/>
        </w:rPr>
      </w:pPr>
      <w:r>
        <w:rPr>
          <w:sz w:val="20"/>
          <w:szCs w:val="20"/>
        </w:rPr>
        <w:t>Для собственников (уч.</w:t>
      </w:r>
      <w:r w:rsidR="00506BEC">
        <w:rPr>
          <w:sz w:val="20"/>
          <w:szCs w:val="20"/>
        </w:rPr>
        <w:t xml:space="preserve">190 и </w:t>
      </w:r>
      <w:r>
        <w:rPr>
          <w:sz w:val="20"/>
          <w:szCs w:val="20"/>
        </w:rPr>
        <w:t>202):</w:t>
      </w:r>
    </w:p>
    <w:p w:rsidR="00265DBF" w:rsidRDefault="00265DBF">
      <w:pPr>
        <w:rPr>
          <w:sz w:val="20"/>
          <w:szCs w:val="20"/>
        </w:rPr>
      </w:pPr>
      <w:r>
        <w:rPr>
          <w:sz w:val="20"/>
          <w:szCs w:val="20"/>
        </w:rPr>
        <w:t>- законное владение участком, с правом продажи, дарения и т.д.</w:t>
      </w:r>
    </w:p>
    <w:p w:rsidR="00DC57DA" w:rsidRDefault="00DC57DA">
      <w:pPr>
        <w:rPr>
          <w:sz w:val="20"/>
          <w:szCs w:val="20"/>
        </w:rPr>
      </w:pPr>
      <w:r>
        <w:rPr>
          <w:sz w:val="20"/>
          <w:szCs w:val="20"/>
        </w:rPr>
        <w:t>В настоящее время, речь не идет об условиях и сумме предполагаемой сделки, т.к. это требует</w:t>
      </w:r>
      <w:r w:rsidR="00C80756">
        <w:rPr>
          <w:sz w:val="20"/>
          <w:szCs w:val="20"/>
        </w:rPr>
        <w:t xml:space="preserve"> проведения экспертизы и определенных технических процедур, связанных с межеванием, определением кадастровой стоимости, выбором вариантов юридического оформления и т.д. Это все требует времени и финансовых затрат, прежде всего со стороны собственника. А все эти процедуры теряют смысл в отсутствии принципиального решения «да» или «нет».</w:t>
      </w:r>
    </w:p>
    <w:p w:rsidR="00C80756" w:rsidRDefault="00C80756">
      <w:pPr>
        <w:rPr>
          <w:sz w:val="20"/>
          <w:szCs w:val="20"/>
        </w:rPr>
      </w:pPr>
      <w:r>
        <w:rPr>
          <w:sz w:val="20"/>
          <w:szCs w:val="20"/>
        </w:rPr>
        <w:t>Поэтому на сегодняшнем собрании мы будем голосовать именно по принципиальному вопросу. А «за сколько» и «как», только после проработки вышеуказанных деталей.</w:t>
      </w:r>
      <w:r w:rsidR="00336792">
        <w:rPr>
          <w:sz w:val="20"/>
          <w:szCs w:val="20"/>
        </w:rPr>
        <w:t xml:space="preserve"> Т.е. на следующем очередном или внеочередном общем собрании.</w:t>
      </w:r>
    </w:p>
    <w:p w:rsidR="00A53F34" w:rsidRDefault="00A53F34">
      <w:pPr>
        <w:rPr>
          <w:b/>
          <w:sz w:val="20"/>
          <w:szCs w:val="20"/>
        </w:rPr>
      </w:pPr>
      <w:r w:rsidRPr="00A53F34">
        <w:rPr>
          <w:b/>
          <w:sz w:val="20"/>
          <w:szCs w:val="20"/>
        </w:rPr>
        <w:t>Предлагается</w:t>
      </w:r>
      <w:r>
        <w:rPr>
          <w:b/>
          <w:sz w:val="20"/>
          <w:szCs w:val="20"/>
        </w:rPr>
        <w:t>:</w:t>
      </w:r>
    </w:p>
    <w:p w:rsidR="00BB30C0" w:rsidRDefault="00DA6358">
      <w:pPr>
        <w:rPr>
          <w:rFonts w:eastAsia="Times New Roman" w:cs="Arial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Разрешить СНТ «Новый мир» продать или передать в долевую собственность на возмездной основе, часть участка с кадастровым номером </w:t>
      </w:r>
      <w:r w:rsidRPr="00DA6358">
        <w:rPr>
          <w:rFonts w:eastAsia="Times New Roman" w:cs="Arial"/>
          <w:b/>
          <w:sz w:val="20"/>
          <w:szCs w:val="20"/>
          <w:lang w:eastAsia="ru-RU"/>
        </w:rPr>
        <w:t>50:15:0071201:</w:t>
      </w:r>
      <w:r w:rsidR="00BB30C0">
        <w:rPr>
          <w:rFonts w:eastAsia="Times New Roman" w:cs="Arial"/>
          <w:b/>
          <w:sz w:val="20"/>
          <w:szCs w:val="20"/>
          <w:lang w:eastAsia="ru-RU"/>
        </w:rPr>
        <w:t>158</w:t>
      </w:r>
      <w:r w:rsidR="00AA6575">
        <w:rPr>
          <w:rFonts w:eastAsia="Times New Roman" w:cs="Arial"/>
          <w:b/>
          <w:sz w:val="20"/>
          <w:szCs w:val="20"/>
          <w:lang w:eastAsia="ru-RU"/>
        </w:rPr>
        <w:t xml:space="preserve"> площадью </w:t>
      </w:r>
      <w:r w:rsidR="00BB30C0">
        <w:rPr>
          <w:rFonts w:eastAsia="Times New Roman" w:cs="Arial"/>
          <w:b/>
          <w:sz w:val="20"/>
          <w:szCs w:val="20"/>
          <w:lang w:eastAsia="ru-RU"/>
        </w:rPr>
        <w:t>180</w:t>
      </w:r>
      <w:r w:rsidR="00AA6575">
        <w:rPr>
          <w:rFonts w:eastAsia="Times New Roman" w:cs="Arial"/>
          <w:b/>
          <w:sz w:val="20"/>
          <w:szCs w:val="20"/>
          <w:lang w:eastAsia="ru-RU"/>
        </w:rPr>
        <w:t xml:space="preserve"> кв.м. (ориентировочно)</w:t>
      </w:r>
      <w:r>
        <w:rPr>
          <w:b/>
          <w:sz w:val="20"/>
          <w:szCs w:val="20"/>
        </w:rPr>
        <w:t>, принадлежащего ему на праве собственности, в собственность владельц</w:t>
      </w:r>
      <w:r w:rsidR="00BB30C0">
        <w:rPr>
          <w:b/>
          <w:sz w:val="20"/>
          <w:szCs w:val="20"/>
        </w:rPr>
        <w:t>у</w:t>
      </w:r>
      <w:r>
        <w:rPr>
          <w:b/>
          <w:sz w:val="20"/>
          <w:szCs w:val="20"/>
        </w:rPr>
        <w:t xml:space="preserve"> </w:t>
      </w:r>
      <w:r w:rsidR="00BB30C0">
        <w:rPr>
          <w:b/>
          <w:sz w:val="20"/>
          <w:szCs w:val="20"/>
        </w:rPr>
        <w:t>участка 202 с кадастровым</w:t>
      </w:r>
      <w:r>
        <w:rPr>
          <w:b/>
          <w:sz w:val="20"/>
          <w:szCs w:val="20"/>
        </w:rPr>
        <w:t xml:space="preserve"> номер</w:t>
      </w:r>
      <w:r w:rsidR="00BB30C0">
        <w:rPr>
          <w:b/>
          <w:sz w:val="20"/>
          <w:szCs w:val="20"/>
        </w:rPr>
        <w:t>ом</w:t>
      </w:r>
      <w:r>
        <w:rPr>
          <w:b/>
          <w:sz w:val="20"/>
          <w:szCs w:val="20"/>
        </w:rPr>
        <w:t xml:space="preserve">: </w:t>
      </w:r>
      <w:r>
        <w:rPr>
          <w:rFonts w:eastAsia="Times New Roman" w:cs="Arial"/>
          <w:b/>
          <w:sz w:val="20"/>
          <w:szCs w:val="20"/>
          <w:lang w:eastAsia="ru-RU"/>
        </w:rPr>
        <w:t>50:15:0071201:442;</w:t>
      </w:r>
    </w:p>
    <w:p w:rsidR="00BB30C0" w:rsidRDefault="00BB30F3" w:rsidP="00BB30C0">
      <w:pPr>
        <w:rPr>
          <w:rFonts w:eastAsia="Times New Roman" w:cs="Arial"/>
          <w:b/>
          <w:sz w:val="20"/>
          <w:szCs w:val="20"/>
          <w:lang w:eastAsia="ru-RU"/>
        </w:rPr>
      </w:pPr>
      <w:r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="00BB30C0">
        <w:rPr>
          <w:b/>
          <w:sz w:val="20"/>
          <w:szCs w:val="20"/>
        </w:rPr>
        <w:t xml:space="preserve">Разрешить СНТ «Новый мир» продать или передать в долевую собственность на возмездной основе, часть участка с кадастровым номером </w:t>
      </w:r>
      <w:r w:rsidR="00BB30C0" w:rsidRPr="00DA6358">
        <w:rPr>
          <w:rFonts w:eastAsia="Times New Roman" w:cs="Arial"/>
          <w:b/>
          <w:sz w:val="20"/>
          <w:szCs w:val="20"/>
          <w:lang w:eastAsia="ru-RU"/>
        </w:rPr>
        <w:t>50:15:0071201:</w:t>
      </w:r>
      <w:r w:rsidR="00BB30C0">
        <w:rPr>
          <w:rFonts w:eastAsia="Times New Roman" w:cs="Arial"/>
          <w:b/>
          <w:sz w:val="20"/>
          <w:szCs w:val="20"/>
          <w:lang w:eastAsia="ru-RU"/>
        </w:rPr>
        <w:t>426 площадью 250 кв.м. (ориентировочно)</w:t>
      </w:r>
      <w:r w:rsidR="00BB30C0">
        <w:rPr>
          <w:b/>
          <w:sz w:val="20"/>
          <w:szCs w:val="20"/>
        </w:rPr>
        <w:t xml:space="preserve">, принадлежащего ему на праве собственности, в собственность владельцу участка 190 с кадастровым номером: </w:t>
      </w:r>
      <w:r w:rsidR="00BB30C0">
        <w:rPr>
          <w:rFonts w:eastAsia="Times New Roman" w:cs="Arial"/>
          <w:b/>
          <w:sz w:val="20"/>
          <w:szCs w:val="20"/>
          <w:lang w:eastAsia="ru-RU"/>
        </w:rPr>
        <w:t>50:15:0071201:127.</w:t>
      </w:r>
    </w:p>
    <w:p w:rsidR="00A53F34" w:rsidRPr="00A53F34" w:rsidRDefault="00A53F34">
      <w:pPr>
        <w:rPr>
          <w:b/>
          <w:sz w:val="20"/>
          <w:szCs w:val="20"/>
        </w:rPr>
      </w:pPr>
    </w:p>
    <w:sectPr w:rsidR="00A53F34" w:rsidRPr="00A53F34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713"/>
    <w:rsid w:val="00156C12"/>
    <w:rsid w:val="001872D7"/>
    <w:rsid w:val="001D5311"/>
    <w:rsid w:val="0026200C"/>
    <w:rsid w:val="00265DBF"/>
    <w:rsid w:val="002B6E20"/>
    <w:rsid w:val="00336792"/>
    <w:rsid w:val="003B543E"/>
    <w:rsid w:val="003E6175"/>
    <w:rsid w:val="00506BEC"/>
    <w:rsid w:val="00546EA2"/>
    <w:rsid w:val="005D3447"/>
    <w:rsid w:val="005E4826"/>
    <w:rsid w:val="00653C94"/>
    <w:rsid w:val="006629A7"/>
    <w:rsid w:val="006718AC"/>
    <w:rsid w:val="008142D7"/>
    <w:rsid w:val="00966EC5"/>
    <w:rsid w:val="009B2EB2"/>
    <w:rsid w:val="00A53F34"/>
    <w:rsid w:val="00A57100"/>
    <w:rsid w:val="00AA1A17"/>
    <w:rsid w:val="00AA6575"/>
    <w:rsid w:val="00AE3171"/>
    <w:rsid w:val="00B65F0F"/>
    <w:rsid w:val="00BA1C17"/>
    <w:rsid w:val="00BB30C0"/>
    <w:rsid w:val="00BB30F3"/>
    <w:rsid w:val="00C13811"/>
    <w:rsid w:val="00C50FC8"/>
    <w:rsid w:val="00C80756"/>
    <w:rsid w:val="00D66CF8"/>
    <w:rsid w:val="00DA6358"/>
    <w:rsid w:val="00DC57DA"/>
    <w:rsid w:val="00DE0713"/>
    <w:rsid w:val="00E25922"/>
    <w:rsid w:val="00F35AA7"/>
    <w:rsid w:val="00F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2023-06-17T11:33:00Z</dcterms:created>
  <dcterms:modified xsi:type="dcterms:W3CDTF">2023-06-17T11:33:00Z</dcterms:modified>
</cp:coreProperties>
</file>